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5D18" w14:textId="4F0EA323" w:rsidR="00D275B3" w:rsidRPr="003F121E" w:rsidRDefault="00D275B3" w:rsidP="00D275B3">
      <w:pPr>
        <w:jc w:val="center"/>
        <w:rPr>
          <w:b/>
          <w:bCs/>
          <w:color w:val="000000"/>
          <w:sz w:val="24"/>
          <w:szCs w:val="24"/>
          <w:lang w:val="ro-MD"/>
        </w:rPr>
      </w:pPr>
      <w:r w:rsidRPr="003F121E">
        <w:rPr>
          <w:b/>
          <w:bCs/>
          <w:color w:val="000000"/>
          <w:sz w:val="24"/>
          <w:szCs w:val="24"/>
          <w:lang w:val="ro-MD"/>
        </w:rPr>
        <w:t>ANUNŢ</w:t>
      </w:r>
    </w:p>
    <w:p w14:paraId="6B9E3C14" w14:textId="77777777" w:rsidR="00D275B3" w:rsidRPr="003F121E" w:rsidRDefault="00D275B3" w:rsidP="00D275B3">
      <w:pPr>
        <w:jc w:val="center"/>
        <w:rPr>
          <w:b/>
          <w:bCs/>
          <w:color w:val="000000"/>
          <w:sz w:val="24"/>
          <w:szCs w:val="24"/>
          <w:lang w:val="ro-MD"/>
        </w:rPr>
      </w:pPr>
      <w:r w:rsidRPr="003F121E">
        <w:rPr>
          <w:b/>
          <w:bCs/>
          <w:color w:val="000000"/>
          <w:sz w:val="24"/>
          <w:szCs w:val="24"/>
          <w:lang w:val="ro-MD"/>
        </w:rPr>
        <w:t>privind organizarea consultării publice a proiectului de decizie</w:t>
      </w:r>
    </w:p>
    <w:p w14:paraId="3073CDB8" w14:textId="77777777" w:rsidR="008E3A5A" w:rsidRPr="003F121E" w:rsidRDefault="008E3A5A" w:rsidP="00D275B3">
      <w:pPr>
        <w:rPr>
          <w:b/>
          <w:bCs/>
          <w:color w:val="000000"/>
          <w:sz w:val="24"/>
          <w:szCs w:val="24"/>
          <w:lang w:val="ro-MD"/>
        </w:rPr>
      </w:pPr>
    </w:p>
    <w:p w14:paraId="65A7C875" w14:textId="5585046A" w:rsidR="00607AC6" w:rsidRPr="007311D9" w:rsidRDefault="00304B07" w:rsidP="00E74D32">
      <w:pPr>
        <w:spacing w:line="276" w:lineRule="auto"/>
        <w:ind w:right="-1" w:firstLine="708"/>
        <w:jc w:val="both"/>
        <w:rPr>
          <w:b/>
          <w:lang w:val="ro-MD"/>
        </w:rPr>
      </w:pPr>
      <w:r w:rsidRPr="00985B57">
        <w:rPr>
          <w:sz w:val="24"/>
          <w:szCs w:val="24"/>
          <w:lang w:val="ro-MD"/>
        </w:rPr>
        <w:t>Direcția asistență socială și protecție a familiei Cantemir,</w:t>
      </w:r>
      <w:r w:rsidR="00607AC6" w:rsidRPr="00985B57">
        <w:rPr>
          <w:sz w:val="24"/>
          <w:szCs w:val="24"/>
          <w:lang w:val="ro-MD"/>
        </w:rPr>
        <w:t xml:space="preserve"> </w:t>
      </w:r>
      <w:r w:rsidRPr="00985B57">
        <w:rPr>
          <w:sz w:val="24"/>
          <w:szCs w:val="24"/>
          <w:lang w:val="ro-MD"/>
        </w:rPr>
        <w:t>iniţiază</w:t>
      </w:r>
      <w:r w:rsidR="008D5F11" w:rsidRPr="00985B57">
        <w:rPr>
          <w:sz w:val="24"/>
          <w:szCs w:val="24"/>
          <w:lang w:val="ro-MD"/>
        </w:rPr>
        <w:t xml:space="preserve"> începînd cu data de </w:t>
      </w:r>
      <w:r w:rsidR="006B3EA5" w:rsidRPr="00985B57">
        <w:rPr>
          <w:sz w:val="24"/>
          <w:szCs w:val="24"/>
          <w:lang w:val="ro-MD"/>
        </w:rPr>
        <w:t xml:space="preserve">04 martie </w:t>
      </w:r>
      <w:r w:rsidR="003F121E" w:rsidRPr="00985B57">
        <w:rPr>
          <w:sz w:val="24"/>
          <w:szCs w:val="24"/>
          <w:lang w:val="ro-MD"/>
        </w:rPr>
        <w:t>2022</w:t>
      </w:r>
      <w:r w:rsidR="00D275B3" w:rsidRPr="00985B57">
        <w:rPr>
          <w:sz w:val="24"/>
          <w:szCs w:val="24"/>
          <w:lang w:val="ro-MD"/>
        </w:rPr>
        <w:t xml:space="preserve">, ora </w:t>
      </w:r>
      <w:r w:rsidR="00662818" w:rsidRPr="00985B57">
        <w:rPr>
          <w:sz w:val="24"/>
          <w:szCs w:val="24"/>
          <w:lang w:val="ro-MD"/>
        </w:rPr>
        <w:t>09</w:t>
      </w:r>
      <w:r w:rsidR="00886336" w:rsidRPr="00985B57">
        <w:rPr>
          <w:sz w:val="24"/>
          <w:szCs w:val="24"/>
          <w:lang w:val="ro-MD"/>
        </w:rPr>
        <w:t xml:space="preserve">.00, în incinta </w:t>
      </w:r>
      <w:r w:rsidR="00AF10EF" w:rsidRPr="00985B57">
        <w:rPr>
          <w:sz w:val="24"/>
          <w:szCs w:val="24"/>
          <w:lang w:val="ro-MD"/>
        </w:rPr>
        <w:t xml:space="preserve">Consiliului raional, </w:t>
      </w:r>
      <w:r w:rsidR="00886336" w:rsidRPr="00985B57">
        <w:rPr>
          <w:sz w:val="24"/>
          <w:szCs w:val="24"/>
          <w:lang w:val="ro-MD"/>
        </w:rPr>
        <w:t>sala</w:t>
      </w:r>
      <w:r w:rsidR="00AF10EF" w:rsidRPr="00985B57">
        <w:rPr>
          <w:sz w:val="24"/>
          <w:szCs w:val="24"/>
          <w:lang w:val="ro-MD"/>
        </w:rPr>
        <w:t xml:space="preserve"> de ședință </w:t>
      </w:r>
      <w:r w:rsidR="00607AC6" w:rsidRPr="00985B57">
        <w:rPr>
          <w:sz w:val="24"/>
          <w:szCs w:val="24"/>
          <w:lang w:val="ro-MD"/>
        </w:rPr>
        <w:t xml:space="preserve">et.II, </w:t>
      </w:r>
      <w:r w:rsidR="00B70BAD" w:rsidRPr="00985B57">
        <w:rPr>
          <w:sz w:val="24"/>
          <w:szCs w:val="24"/>
          <w:lang w:val="ro-MD"/>
        </w:rPr>
        <w:t>audierea</w:t>
      </w:r>
      <w:r w:rsidR="008D5F11" w:rsidRPr="00985B57">
        <w:rPr>
          <w:sz w:val="24"/>
          <w:szCs w:val="24"/>
          <w:lang w:val="ro-MD"/>
        </w:rPr>
        <w:t xml:space="preserve"> publică a proiectului de </w:t>
      </w:r>
      <w:r w:rsidR="00607AC6" w:rsidRPr="00985B57">
        <w:rPr>
          <w:sz w:val="24"/>
          <w:szCs w:val="24"/>
          <w:lang w:val="ro-MD"/>
        </w:rPr>
        <w:t xml:space="preserve">decizie </w:t>
      </w:r>
      <w:r w:rsidR="00985B57" w:rsidRPr="00985B57">
        <w:rPr>
          <w:b/>
          <w:bCs/>
          <w:i/>
          <w:iCs/>
          <w:sz w:val="24"/>
          <w:szCs w:val="24"/>
          <w:lang w:val="ro-MD"/>
        </w:rPr>
        <w:t>,,</w:t>
      </w:r>
      <w:r w:rsidR="00D54746" w:rsidRPr="00D54746">
        <w:rPr>
          <w:b/>
          <w:i/>
          <w:iCs/>
          <w:sz w:val="24"/>
          <w:szCs w:val="24"/>
          <w:lang w:val="ro-MD"/>
        </w:rPr>
        <w:t>Cu privire la aprobarea Metodologiei de calcul al costului Serviciului îngrijire socială la domiciliu</w:t>
      </w:r>
      <w:r w:rsidR="00985B57" w:rsidRPr="00D54746">
        <w:rPr>
          <w:b/>
          <w:bCs/>
          <w:i/>
          <w:iCs/>
          <w:sz w:val="24"/>
          <w:szCs w:val="24"/>
          <w:lang w:val="en-US"/>
        </w:rPr>
        <w:t>”</w:t>
      </w:r>
      <w:r w:rsidR="00D275B3" w:rsidRPr="00985B57">
        <w:rPr>
          <w:rFonts w:eastAsia="Times New Roman"/>
          <w:sz w:val="24"/>
          <w:szCs w:val="24"/>
          <w:lang w:val="ro-MD" w:eastAsia="ru-RU"/>
        </w:rPr>
        <w:t xml:space="preserve"> </w:t>
      </w:r>
      <w:r w:rsidR="00CD4E06" w:rsidRPr="00985B57">
        <w:rPr>
          <w:sz w:val="24"/>
          <w:szCs w:val="24"/>
          <w:lang w:val="ro-MD"/>
        </w:rPr>
        <w:t>proiect care urmează a fi examinat în ședința ordin</w:t>
      </w:r>
      <w:r w:rsidR="008A277A" w:rsidRPr="00985B57">
        <w:rPr>
          <w:sz w:val="24"/>
          <w:szCs w:val="24"/>
          <w:lang w:val="ro-MD"/>
        </w:rPr>
        <w:t xml:space="preserve">ară a </w:t>
      </w:r>
      <w:r w:rsidR="008A277A" w:rsidRPr="007311D9">
        <w:rPr>
          <w:sz w:val="24"/>
          <w:szCs w:val="24"/>
          <w:lang w:val="ro-MD"/>
        </w:rPr>
        <w:t>consiliului raional</w:t>
      </w:r>
      <w:r w:rsidR="00D275B3" w:rsidRPr="007311D9">
        <w:rPr>
          <w:sz w:val="24"/>
          <w:szCs w:val="24"/>
          <w:lang w:val="ro-MD"/>
        </w:rPr>
        <w:t xml:space="preserve"> din </w:t>
      </w:r>
      <w:r w:rsidR="003F121E" w:rsidRPr="007311D9">
        <w:rPr>
          <w:sz w:val="24"/>
          <w:szCs w:val="24"/>
          <w:lang w:val="ro-MD"/>
        </w:rPr>
        <w:t>24.03.2022</w:t>
      </w:r>
      <w:r w:rsidR="00607AC6" w:rsidRPr="007311D9">
        <w:rPr>
          <w:sz w:val="24"/>
          <w:szCs w:val="24"/>
          <w:lang w:val="ro-MD"/>
        </w:rPr>
        <w:t>.</w:t>
      </w:r>
    </w:p>
    <w:p w14:paraId="2346A8E7" w14:textId="5ED76A7D" w:rsidR="00673555" w:rsidRPr="00B6617E" w:rsidRDefault="008D5F11" w:rsidP="00E74D32">
      <w:pPr>
        <w:spacing w:line="276" w:lineRule="auto"/>
        <w:ind w:firstLine="709"/>
        <w:jc w:val="both"/>
        <w:rPr>
          <w:sz w:val="24"/>
          <w:szCs w:val="24"/>
          <w:lang w:val="ro-MD"/>
        </w:rPr>
      </w:pPr>
      <w:r w:rsidRPr="007311D9">
        <w:rPr>
          <w:b/>
          <w:i/>
          <w:sz w:val="24"/>
          <w:szCs w:val="24"/>
          <w:lang w:val="ro-MD"/>
        </w:rPr>
        <w:t>Scopul proiectului</w:t>
      </w:r>
      <w:r w:rsidR="00521F4A" w:rsidRPr="007311D9">
        <w:rPr>
          <w:sz w:val="24"/>
          <w:szCs w:val="24"/>
          <w:shd w:val="clear" w:color="auto" w:fill="FFFFFF"/>
          <w:lang w:val="ro-MD"/>
        </w:rPr>
        <w:t xml:space="preserve"> </w:t>
      </w:r>
      <w:r w:rsidRPr="007311D9">
        <w:rPr>
          <w:sz w:val="24"/>
          <w:szCs w:val="24"/>
          <w:lang w:val="ro-MD"/>
        </w:rPr>
        <w:t>este</w:t>
      </w:r>
      <w:r w:rsidR="00B70BAD" w:rsidRPr="007311D9">
        <w:rPr>
          <w:sz w:val="24"/>
          <w:szCs w:val="24"/>
          <w:lang w:val="ro-MD"/>
        </w:rPr>
        <w:t xml:space="preserve"> </w:t>
      </w:r>
      <w:r w:rsidR="00267FFE">
        <w:rPr>
          <w:sz w:val="24"/>
          <w:szCs w:val="24"/>
          <w:lang w:val="ro-MD"/>
        </w:rPr>
        <w:t xml:space="preserve">de a propune Consiliului raional aprobarea </w:t>
      </w:r>
      <w:r w:rsidR="00267FFE" w:rsidRPr="00267FFE">
        <w:rPr>
          <w:bCs/>
          <w:sz w:val="24"/>
          <w:szCs w:val="24"/>
          <w:lang w:val="ro-MD"/>
        </w:rPr>
        <w:t>Metodologiei de calcul al costului Serviciului îngrijire socială la domiciliu</w:t>
      </w:r>
      <w:r w:rsidR="00267FFE" w:rsidRPr="00267FFE">
        <w:rPr>
          <w:bCs/>
          <w:sz w:val="24"/>
          <w:szCs w:val="24"/>
          <w:lang w:val="ro-MD"/>
        </w:rPr>
        <w:t xml:space="preserve"> </w:t>
      </w:r>
      <w:r w:rsidR="00267FFE">
        <w:rPr>
          <w:sz w:val="24"/>
          <w:szCs w:val="24"/>
          <w:lang w:val="ro-MD"/>
        </w:rPr>
        <w:t xml:space="preserve">pentru </w:t>
      </w:r>
      <w:r w:rsidR="007311D9" w:rsidRPr="007311D9">
        <w:rPr>
          <w:sz w:val="24"/>
          <w:szCs w:val="24"/>
          <w:lang w:val="ro-MD"/>
        </w:rPr>
        <w:t xml:space="preserve">oferirea serviciilor de îngrijire socială la domiciliu contra plată </w:t>
      </w:r>
      <w:r w:rsidR="007311D9" w:rsidRPr="00B6617E">
        <w:rPr>
          <w:sz w:val="24"/>
          <w:szCs w:val="24"/>
          <w:lang w:val="ro-MD"/>
        </w:rPr>
        <w:t xml:space="preserve">persoanelor stabilite </w:t>
      </w:r>
      <w:r w:rsidR="001A6900">
        <w:rPr>
          <w:sz w:val="24"/>
          <w:szCs w:val="24"/>
          <w:lang w:val="ro-MD"/>
        </w:rPr>
        <w:t>prin</w:t>
      </w:r>
      <w:r w:rsidR="007311D9" w:rsidRPr="00B6617E">
        <w:rPr>
          <w:sz w:val="24"/>
          <w:szCs w:val="24"/>
          <w:lang w:val="ro-MD"/>
        </w:rPr>
        <w:t xml:space="preserve"> Hotărîrea Guvernului nr. 1034/2014</w:t>
      </w:r>
      <w:r w:rsidR="00D275B3" w:rsidRPr="00B6617E">
        <w:rPr>
          <w:sz w:val="24"/>
          <w:szCs w:val="24"/>
          <w:lang w:val="ro-MD"/>
        </w:rPr>
        <w:t>.</w:t>
      </w:r>
    </w:p>
    <w:p w14:paraId="3C208586" w14:textId="68B96C5D" w:rsidR="00EC26D1" w:rsidRPr="00D54746" w:rsidRDefault="008D5F11" w:rsidP="00E74D32">
      <w:pPr>
        <w:spacing w:line="276" w:lineRule="auto"/>
        <w:ind w:firstLine="709"/>
        <w:jc w:val="both"/>
        <w:rPr>
          <w:b/>
          <w:i/>
          <w:color w:val="FF0000"/>
          <w:sz w:val="24"/>
          <w:szCs w:val="24"/>
          <w:lang w:val="ro-MD"/>
        </w:rPr>
      </w:pPr>
      <w:r w:rsidRPr="00B6617E">
        <w:rPr>
          <w:b/>
          <w:i/>
          <w:sz w:val="24"/>
          <w:szCs w:val="24"/>
          <w:lang w:val="ro-MD"/>
        </w:rPr>
        <w:t>Necesitatea elaborării şi adoptării proiectului de decizie</w:t>
      </w:r>
      <w:r w:rsidR="00521F4A" w:rsidRPr="00B6617E">
        <w:rPr>
          <w:sz w:val="24"/>
          <w:szCs w:val="24"/>
          <w:shd w:val="clear" w:color="auto" w:fill="FFFFFF"/>
          <w:lang w:val="ro-MD"/>
        </w:rPr>
        <w:t> </w:t>
      </w:r>
      <w:r w:rsidR="00EC26D1" w:rsidRPr="00B6617E">
        <w:rPr>
          <w:sz w:val="24"/>
          <w:szCs w:val="24"/>
          <w:lang w:val="ro-MD"/>
        </w:rPr>
        <w:t xml:space="preserve">este </w:t>
      </w:r>
      <w:r w:rsidR="00B6617E" w:rsidRPr="00B6617E">
        <w:rPr>
          <w:sz w:val="24"/>
          <w:szCs w:val="24"/>
          <w:lang w:val="ro-MD"/>
        </w:rPr>
        <w:t xml:space="preserve">punerea în aplicare a prevederilor Hotărîrii Guvernului nr. 948/2020 cu privire la aprobarea Metodologiei de calcul al costului Serviciului </w:t>
      </w:r>
      <w:r w:rsidR="00B6617E" w:rsidRPr="003E111C">
        <w:rPr>
          <w:sz w:val="24"/>
          <w:szCs w:val="24"/>
          <w:lang w:val="ro-MD"/>
        </w:rPr>
        <w:t>de îngrijire socială la domiciliu</w:t>
      </w:r>
      <w:r w:rsidR="00267FFE">
        <w:rPr>
          <w:sz w:val="24"/>
          <w:szCs w:val="24"/>
          <w:lang w:val="ro-MD"/>
        </w:rPr>
        <w:t xml:space="preserve"> și prestarea serviciilor de îngrijire la domiciliu contra plată.</w:t>
      </w:r>
    </w:p>
    <w:p w14:paraId="579C5A1D" w14:textId="14C09BAA" w:rsidR="00EC26D1" w:rsidRPr="003E111C" w:rsidRDefault="008D5F11" w:rsidP="00E74D32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  <w:lang w:val="ro-MD" w:eastAsia="ru-RU"/>
        </w:rPr>
      </w:pPr>
      <w:r w:rsidRPr="003E111C">
        <w:rPr>
          <w:b/>
          <w:i/>
          <w:sz w:val="24"/>
          <w:szCs w:val="24"/>
          <w:lang w:val="ro-MD"/>
        </w:rPr>
        <w:t xml:space="preserve">Prevederile de bază ale proiectului </w:t>
      </w:r>
      <w:r w:rsidR="000005C8" w:rsidRPr="003E111C">
        <w:rPr>
          <w:b/>
          <w:i/>
          <w:sz w:val="24"/>
          <w:szCs w:val="24"/>
          <w:lang w:val="ro-MD"/>
        </w:rPr>
        <w:t>de decizie</w:t>
      </w:r>
      <w:r w:rsidR="00CD4E06" w:rsidRPr="003E111C">
        <w:rPr>
          <w:b/>
          <w:i/>
          <w:sz w:val="24"/>
          <w:szCs w:val="24"/>
          <w:lang w:val="ro-MD"/>
        </w:rPr>
        <w:t xml:space="preserve"> sunt: </w:t>
      </w:r>
    </w:p>
    <w:p w14:paraId="36A2C54F" w14:textId="77777777" w:rsidR="003E111C" w:rsidRPr="003E111C" w:rsidRDefault="003E111C" w:rsidP="00E74D32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ro-MD"/>
        </w:rPr>
      </w:pPr>
      <w:r w:rsidRPr="003E111C">
        <w:rPr>
          <w:sz w:val="24"/>
          <w:szCs w:val="24"/>
          <w:lang w:val="ro-MD"/>
        </w:rPr>
        <w:t>Se ia act de notă informativă cu privire la aprobarea Metdologiei de calcul al costului Serviciului îngrijire socială la domiciliu (anexa 1).</w:t>
      </w:r>
    </w:p>
    <w:p w14:paraId="1D7836FA" w14:textId="77777777" w:rsidR="003E111C" w:rsidRPr="003E111C" w:rsidRDefault="003E111C" w:rsidP="00E74D32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ro-MD"/>
        </w:rPr>
      </w:pPr>
      <w:r w:rsidRPr="003E111C">
        <w:rPr>
          <w:sz w:val="24"/>
          <w:szCs w:val="24"/>
          <w:lang w:val="ro-MD"/>
        </w:rPr>
        <w:t xml:space="preserve">Se aprobă Metodologia de calcul al costului Serviciului îngrijire socială la domiciliu (anexa 2). </w:t>
      </w:r>
    </w:p>
    <w:p w14:paraId="27E1CF0B" w14:textId="77777777" w:rsidR="003E111C" w:rsidRPr="003E111C" w:rsidRDefault="003E111C" w:rsidP="00E74D32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ro-MD"/>
        </w:rPr>
      </w:pPr>
      <w:r w:rsidRPr="003E111C">
        <w:rPr>
          <w:sz w:val="24"/>
          <w:szCs w:val="24"/>
          <w:lang w:val="ro-MD"/>
        </w:rPr>
        <w:t>Se aprobă costul Serviciului îngrijire socială la domiciliu pentru anul 2022 (anexa 3).</w:t>
      </w:r>
    </w:p>
    <w:p w14:paraId="1CD091A5" w14:textId="77777777" w:rsidR="003E111C" w:rsidRPr="003E111C" w:rsidRDefault="003E111C" w:rsidP="00E74D32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ro-MD"/>
        </w:rPr>
      </w:pPr>
      <w:r w:rsidRPr="003E111C">
        <w:rPr>
          <w:sz w:val="24"/>
          <w:szCs w:val="24"/>
          <w:lang w:val="ro-MD"/>
        </w:rPr>
        <w:t>Decizia întră în vigoare de la momentul adoptării.</w:t>
      </w:r>
    </w:p>
    <w:p w14:paraId="087026B6" w14:textId="77777777" w:rsidR="003E111C" w:rsidRPr="003E111C" w:rsidRDefault="003E111C" w:rsidP="00E74D32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ro-MD"/>
        </w:rPr>
      </w:pPr>
      <w:r w:rsidRPr="003E111C">
        <w:rPr>
          <w:sz w:val="24"/>
          <w:szCs w:val="24"/>
          <w:lang w:val="ro-MD"/>
        </w:rPr>
        <w:t>Executarea deciziei în cauză se pune în sarcina Direcției asistență socială și protecție a familiei Cantemir.</w:t>
      </w:r>
    </w:p>
    <w:p w14:paraId="082B0189" w14:textId="61CF91E8" w:rsidR="00D275B3" w:rsidRPr="007311D9" w:rsidRDefault="008D5F11" w:rsidP="00E74D32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Serif" w:hAnsi="PT Serif"/>
          <w:lang w:val="en-US"/>
        </w:rPr>
      </w:pPr>
      <w:r w:rsidRPr="007311D9">
        <w:rPr>
          <w:b/>
          <w:i/>
          <w:lang w:val="ro-MD"/>
        </w:rPr>
        <w:t>Beneficiarii proiectului de decizie</w:t>
      </w:r>
      <w:r w:rsidR="0011273A" w:rsidRPr="007311D9">
        <w:rPr>
          <w:lang w:val="ro-MD"/>
        </w:rPr>
        <w:t xml:space="preserve"> </w:t>
      </w:r>
      <w:r w:rsidR="00205619" w:rsidRPr="007311D9">
        <w:rPr>
          <w:rFonts w:eastAsia="Calibri"/>
          <w:lang w:val="ro-MD" w:eastAsia="en-US"/>
        </w:rPr>
        <w:t>sunt</w:t>
      </w:r>
      <w:r w:rsidR="007311D9" w:rsidRPr="007311D9">
        <w:rPr>
          <w:rFonts w:eastAsia="Calibri"/>
          <w:lang w:val="ro-MD" w:eastAsia="en-US"/>
        </w:rPr>
        <w:t xml:space="preserve"> persoanele vîrstnice care au atins vîrsta standard de pensionare</w:t>
      </w:r>
      <w:r w:rsidR="00267FFE">
        <w:rPr>
          <w:rFonts w:eastAsia="Calibri"/>
          <w:lang w:val="ro-MD" w:eastAsia="en-US"/>
        </w:rPr>
        <w:t xml:space="preserve">, </w:t>
      </w:r>
      <w:r w:rsidR="007311D9" w:rsidRPr="007311D9">
        <w:rPr>
          <w:rFonts w:eastAsia="Calibri"/>
          <w:lang w:val="ro-MD" w:eastAsia="en-US"/>
        </w:rPr>
        <w:t>persoanele cu dizabilităţi, persoanele cu vîrsta de peste 18 ani care, după spitalizare,  bolnavii în fază terminală (cancer şi ciroze), persoanele care necesită îngrijiri de lungă durată.</w:t>
      </w:r>
      <w:r w:rsidR="00972467" w:rsidRPr="007311D9">
        <w:rPr>
          <w:lang w:val="ro-MD"/>
        </w:rPr>
        <w:t xml:space="preserve">    </w:t>
      </w:r>
    </w:p>
    <w:p w14:paraId="6863410D" w14:textId="731D6963" w:rsidR="008D5F11" w:rsidRPr="006A71C9" w:rsidRDefault="008D5F11" w:rsidP="00E74D32">
      <w:pPr>
        <w:spacing w:line="276" w:lineRule="auto"/>
        <w:ind w:firstLine="708"/>
        <w:jc w:val="both"/>
        <w:rPr>
          <w:sz w:val="24"/>
          <w:szCs w:val="24"/>
          <w:lang w:val="ro-MD"/>
        </w:rPr>
      </w:pPr>
      <w:r w:rsidRPr="007311D9">
        <w:rPr>
          <w:b/>
          <w:i/>
          <w:sz w:val="24"/>
          <w:szCs w:val="24"/>
          <w:lang w:val="ro-MD"/>
        </w:rPr>
        <w:t>Rezultatele scontate ca urmare a implementării deciziei supuse consultării publice</w:t>
      </w:r>
      <w:r w:rsidR="007E2E75" w:rsidRPr="007311D9">
        <w:rPr>
          <w:sz w:val="24"/>
          <w:szCs w:val="24"/>
          <w:lang w:val="ro-MD"/>
        </w:rPr>
        <w:t xml:space="preserve">, </w:t>
      </w:r>
      <w:r w:rsidR="00B3697B" w:rsidRPr="006A71C9">
        <w:rPr>
          <w:sz w:val="24"/>
          <w:szCs w:val="24"/>
          <w:lang w:val="ro-MD"/>
        </w:rPr>
        <w:t xml:space="preserve">este </w:t>
      </w:r>
      <w:r w:rsidR="00E74D32" w:rsidRPr="006A71C9">
        <w:rPr>
          <w:sz w:val="24"/>
          <w:szCs w:val="24"/>
          <w:lang w:val="ro-MD"/>
        </w:rPr>
        <w:t>Metodologi</w:t>
      </w:r>
      <w:r w:rsidR="001A6900">
        <w:rPr>
          <w:sz w:val="24"/>
          <w:szCs w:val="24"/>
          <w:lang w:val="ro-MD"/>
        </w:rPr>
        <w:t>a</w:t>
      </w:r>
      <w:r w:rsidR="00E74D32" w:rsidRPr="006A71C9">
        <w:rPr>
          <w:sz w:val="24"/>
          <w:szCs w:val="24"/>
          <w:lang w:val="ro-MD"/>
        </w:rPr>
        <w:t xml:space="preserve"> de calcul al costului Serviciului îngrijire socială la domiciliu</w:t>
      </w:r>
      <w:r w:rsidR="006A71C9" w:rsidRPr="006A71C9">
        <w:rPr>
          <w:sz w:val="24"/>
          <w:szCs w:val="24"/>
          <w:lang w:val="ro-MD"/>
        </w:rPr>
        <w:t xml:space="preserve"> aprobată de către Consiliul raional</w:t>
      </w:r>
      <w:r w:rsidR="001A6900">
        <w:rPr>
          <w:sz w:val="24"/>
          <w:szCs w:val="24"/>
          <w:lang w:val="ro-MD"/>
        </w:rPr>
        <w:t xml:space="preserve"> și oferirea serviciilor contra plată în cadur</w:t>
      </w:r>
      <w:r w:rsidR="00267FFE">
        <w:rPr>
          <w:sz w:val="24"/>
          <w:szCs w:val="24"/>
          <w:lang w:val="ro-MD"/>
        </w:rPr>
        <w:t>u</w:t>
      </w:r>
      <w:r w:rsidR="001A6900">
        <w:rPr>
          <w:sz w:val="24"/>
          <w:szCs w:val="24"/>
          <w:lang w:val="ro-MD"/>
        </w:rPr>
        <w:t>l Serviciului îngrijire socială la domiciliu</w:t>
      </w:r>
      <w:r w:rsidR="00E74D32" w:rsidRPr="006A71C9">
        <w:rPr>
          <w:sz w:val="24"/>
          <w:szCs w:val="24"/>
          <w:lang w:val="ro-MD"/>
        </w:rPr>
        <w:t>.</w:t>
      </w:r>
      <w:r w:rsidR="006A71C9" w:rsidRPr="006A71C9">
        <w:rPr>
          <w:sz w:val="24"/>
          <w:szCs w:val="24"/>
          <w:lang w:val="ro-MD"/>
        </w:rPr>
        <w:t xml:space="preserve"> </w:t>
      </w:r>
      <w:r w:rsidR="00E74D32" w:rsidRPr="006A71C9">
        <w:rPr>
          <w:sz w:val="24"/>
          <w:szCs w:val="24"/>
          <w:lang w:val="ro-MD"/>
        </w:rPr>
        <w:t xml:space="preserve"> </w:t>
      </w:r>
      <w:r w:rsidR="00011A49" w:rsidRPr="006A71C9">
        <w:rPr>
          <w:sz w:val="24"/>
          <w:szCs w:val="24"/>
          <w:lang w:val="ro-MD"/>
        </w:rPr>
        <w:tab/>
      </w:r>
    </w:p>
    <w:p w14:paraId="651C5857" w14:textId="07BFF1C2" w:rsidR="00E95BDD" w:rsidRPr="00B6617E" w:rsidRDefault="008D5F11" w:rsidP="00E74D32">
      <w:pPr>
        <w:spacing w:line="276" w:lineRule="auto"/>
        <w:ind w:firstLine="567"/>
        <w:jc w:val="both"/>
        <w:rPr>
          <w:b/>
          <w:i/>
          <w:sz w:val="24"/>
          <w:szCs w:val="24"/>
          <w:lang w:val="ro-MD"/>
        </w:rPr>
      </w:pPr>
      <w:r w:rsidRPr="00B6617E">
        <w:rPr>
          <w:b/>
          <w:i/>
          <w:sz w:val="24"/>
          <w:szCs w:val="24"/>
          <w:lang w:val="ro-MD"/>
        </w:rPr>
        <w:t>Impactul estimat al proiectului de decizie</w:t>
      </w:r>
      <w:r w:rsidR="008E0E9C" w:rsidRPr="00B6617E">
        <w:rPr>
          <w:sz w:val="24"/>
          <w:szCs w:val="24"/>
          <w:lang w:val="ro-MD"/>
        </w:rPr>
        <w:t xml:space="preserve"> </w:t>
      </w:r>
      <w:r w:rsidR="00B6617E" w:rsidRPr="00B6617E">
        <w:rPr>
          <w:sz w:val="24"/>
          <w:szCs w:val="24"/>
          <w:shd w:val="clear" w:color="auto" w:fill="FFFFFF"/>
          <w:lang w:val="ro-RO"/>
        </w:rPr>
        <w:t xml:space="preserve">este prestarea serviciilor contra plată, care permite majorarea numărului beneficiarilor </w:t>
      </w:r>
      <w:r w:rsidR="00267FFE">
        <w:rPr>
          <w:sz w:val="24"/>
          <w:szCs w:val="24"/>
          <w:shd w:val="clear" w:color="auto" w:fill="FFFFFF"/>
          <w:lang w:val="ro-RO"/>
        </w:rPr>
        <w:t xml:space="preserve">(12 beneficiari în mediu urban și 10 benefiiari în mediu rural) </w:t>
      </w:r>
      <w:r w:rsidR="00B6617E" w:rsidRPr="00B6617E">
        <w:rPr>
          <w:sz w:val="24"/>
          <w:szCs w:val="24"/>
          <w:shd w:val="clear" w:color="auto" w:fill="FFFFFF"/>
          <w:lang w:val="ro-RO"/>
        </w:rPr>
        <w:t xml:space="preserve">ai </w:t>
      </w:r>
      <w:r w:rsidR="00B6617E" w:rsidRPr="00B6617E">
        <w:rPr>
          <w:sz w:val="24"/>
          <w:szCs w:val="24"/>
          <w:lang w:val="ro-MD"/>
        </w:rPr>
        <w:t>Serviciului de îngrijire socială la domiciliu</w:t>
      </w:r>
      <w:r w:rsidR="00B6617E" w:rsidRPr="00B6617E">
        <w:rPr>
          <w:sz w:val="24"/>
          <w:szCs w:val="24"/>
          <w:shd w:val="clear" w:color="auto" w:fill="FFFFFF"/>
          <w:lang w:val="ro-RO"/>
        </w:rPr>
        <w:t xml:space="preserve"> și îmbunătățirea calității servicilor prestate</w:t>
      </w:r>
      <w:r w:rsidR="00267FFE">
        <w:rPr>
          <w:sz w:val="24"/>
          <w:szCs w:val="24"/>
          <w:shd w:val="clear" w:color="auto" w:fill="FFFFFF"/>
          <w:lang w:val="ro-RO"/>
        </w:rPr>
        <w:t xml:space="preserve"> </w:t>
      </w:r>
      <w:r w:rsidR="00B6617E" w:rsidRPr="00B6617E">
        <w:rPr>
          <w:sz w:val="24"/>
          <w:szCs w:val="24"/>
          <w:shd w:val="clear" w:color="auto" w:fill="FFFFFF"/>
          <w:lang w:val="ro-RO"/>
        </w:rPr>
        <w:t>.</w:t>
      </w:r>
    </w:p>
    <w:p w14:paraId="15659C3A" w14:textId="0222866C" w:rsidR="003E111C" w:rsidRPr="003E111C" w:rsidRDefault="008D5F11" w:rsidP="00E74D32">
      <w:pPr>
        <w:spacing w:line="276" w:lineRule="auto"/>
        <w:ind w:firstLine="567"/>
        <w:jc w:val="both"/>
        <w:rPr>
          <w:sz w:val="24"/>
          <w:szCs w:val="24"/>
          <w:lang w:val="en-US"/>
        </w:rPr>
      </w:pPr>
      <w:r w:rsidRPr="003E111C">
        <w:rPr>
          <w:b/>
          <w:i/>
          <w:sz w:val="24"/>
          <w:szCs w:val="24"/>
          <w:lang w:val="ro-MD"/>
        </w:rPr>
        <w:t>Proiectul de decizie</w:t>
      </w:r>
      <w:r w:rsidR="006A1D96" w:rsidRPr="003E111C">
        <w:rPr>
          <w:sz w:val="24"/>
          <w:szCs w:val="24"/>
          <w:lang w:val="ro-MD"/>
        </w:rPr>
        <w:t xml:space="preserve"> </w:t>
      </w:r>
      <w:r w:rsidR="00673555" w:rsidRPr="003E111C">
        <w:rPr>
          <w:sz w:val="24"/>
          <w:szCs w:val="24"/>
          <w:lang w:val="ro-MD"/>
        </w:rPr>
        <w:t xml:space="preserve">este elaborat în </w:t>
      </w:r>
      <w:r w:rsidR="004A671E">
        <w:rPr>
          <w:sz w:val="24"/>
          <w:szCs w:val="24"/>
          <w:lang w:val="ro-MD"/>
        </w:rPr>
        <w:t xml:space="preserve">rezultatul necesității implementării prevederilor </w:t>
      </w:r>
      <w:r w:rsidR="004A671E" w:rsidRPr="003E111C">
        <w:rPr>
          <w:sz w:val="24"/>
          <w:szCs w:val="24"/>
          <w:lang w:val="ro-MD"/>
        </w:rPr>
        <w:t>Hotărîrii Guvernului nr. 948/2020 cu privire la aprobarea Metodologiei de calcul al costului Serviciului de îngrijire socială la domiciliu</w:t>
      </w:r>
      <w:r w:rsidR="004A671E" w:rsidRPr="003E111C">
        <w:rPr>
          <w:sz w:val="24"/>
          <w:szCs w:val="24"/>
          <w:lang w:val="ro-MD"/>
        </w:rPr>
        <w:t xml:space="preserve"> </w:t>
      </w:r>
      <w:r w:rsidR="004A671E">
        <w:rPr>
          <w:sz w:val="24"/>
          <w:szCs w:val="24"/>
          <w:lang w:val="ro-MD"/>
        </w:rPr>
        <w:t xml:space="preserve">și în </w:t>
      </w:r>
      <w:r w:rsidR="00673555" w:rsidRPr="003E111C">
        <w:rPr>
          <w:sz w:val="24"/>
          <w:szCs w:val="24"/>
          <w:lang w:val="ro-MD"/>
        </w:rPr>
        <w:t xml:space="preserve">conformitate cu </w:t>
      </w:r>
      <w:r w:rsidR="003E111C" w:rsidRPr="003E111C">
        <w:rPr>
          <w:sz w:val="24"/>
          <w:szCs w:val="24"/>
          <w:lang w:val="ro-MD"/>
        </w:rPr>
        <w:t>Hotărîrea Guvernului nr. 1034/2014 cu privire la aprobarea Regulamentului-cadru al Serviciului de îngrijire socială la domiciliu și a Standartelor minime de calitate, Deciziei Consiliului raional nr. 03/08-XXVII din 24.06.2021 ,,despre aprobarea Reglamentului al Serviciului de îngrijire socială la domiciliu și a standartelor minime de calitate</w:t>
      </w:r>
      <w:r w:rsidR="003E111C" w:rsidRPr="003E111C">
        <w:rPr>
          <w:sz w:val="24"/>
          <w:szCs w:val="24"/>
          <w:lang w:val="en-US"/>
        </w:rPr>
        <w:t>”.</w:t>
      </w:r>
    </w:p>
    <w:p w14:paraId="6DAAB94B" w14:textId="08969F30" w:rsidR="008D5F11" w:rsidRPr="003F121E" w:rsidRDefault="008D5F11" w:rsidP="00E74D32">
      <w:pPr>
        <w:spacing w:line="276" w:lineRule="auto"/>
        <w:ind w:firstLine="567"/>
        <w:jc w:val="both"/>
        <w:rPr>
          <w:color w:val="000000"/>
          <w:sz w:val="24"/>
          <w:szCs w:val="24"/>
          <w:lang w:val="ro-MD"/>
        </w:rPr>
      </w:pPr>
      <w:r w:rsidRPr="003F121E">
        <w:rPr>
          <w:b/>
          <w:i/>
          <w:color w:val="000000"/>
          <w:sz w:val="24"/>
          <w:szCs w:val="24"/>
          <w:lang w:val="ro-MD"/>
        </w:rPr>
        <w:t>Recomandările pe marginea proiectului de decizie</w:t>
      </w:r>
      <w:r w:rsidRPr="003F121E">
        <w:rPr>
          <w:color w:val="000000"/>
          <w:sz w:val="24"/>
          <w:szCs w:val="24"/>
          <w:lang w:val="ro-MD"/>
        </w:rPr>
        <w:t xml:space="preserve"> supus consul</w:t>
      </w:r>
      <w:r w:rsidR="003E7A53" w:rsidRPr="003F121E">
        <w:rPr>
          <w:color w:val="000000"/>
          <w:sz w:val="24"/>
          <w:szCs w:val="24"/>
          <w:lang w:val="ro-MD"/>
        </w:rPr>
        <w:t>tării publice pot fi expediate p</w:t>
      </w:r>
      <w:r w:rsidRPr="003F121E">
        <w:rPr>
          <w:color w:val="000000"/>
          <w:sz w:val="24"/>
          <w:szCs w:val="24"/>
          <w:lang w:val="ro-MD"/>
        </w:rPr>
        <w:t xml:space="preserve">înă pe </w:t>
      </w:r>
      <w:r w:rsidR="00A10CE9" w:rsidRPr="003F121E">
        <w:rPr>
          <w:sz w:val="24"/>
          <w:szCs w:val="24"/>
          <w:lang w:val="ro-MD"/>
        </w:rPr>
        <w:t xml:space="preserve">data de </w:t>
      </w:r>
      <w:r w:rsidR="006C010B">
        <w:rPr>
          <w:sz w:val="24"/>
          <w:szCs w:val="24"/>
          <w:lang w:val="ro-MD"/>
        </w:rPr>
        <w:t>23.03.2022</w:t>
      </w:r>
      <w:r w:rsidR="006A1D96" w:rsidRPr="003F121E">
        <w:rPr>
          <w:sz w:val="24"/>
          <w:szCs w:val="24"/>
          <w:lang w:val="ro-MD"/>
        </w:rPr>
        <w:t xml:space="preserve"> </w:t>
      </w:r>
      <w:r w:rsidRPr="003F121E">
        <w:rPr>
          <w:color w:val="000000"/>
          <w:sz w:val="24"/>
          <w:szCs w:val="24"/>
          <w:lang w:val="ro-MD"/>
        </w:rPr>
        <w:t>pe adresa electronică</w:t>
      </w:r>
      <w:r w:rsidR="006A1D96" w:rsidRPr="003F121E">
        <w:rPr>
          <w:color w:val="000000"/>
          <w:sz w:val="24"/>
          <w:szCs w:val="24"/>
          <w:lang w:val="ro-MD"/>
        </w:rPr>
        <w:t xml:space="preserve"> </w:t>
      </w:r>
      <w:hyperlink r:id="rId6" w:history="1">
        <w:r w:rsidR="003E7A53" w:rsidRPr="003F121E">
          <w:rPr>
            <w:rStyle w:val="a5"/>
            <w:b/>
            <w:sz w:val="24"/>
            <w:szCs w:val="24"/>
            <w:lang w:val="ro-MD"/>
          </w:rPr>
          <w:t>as.cantemir@gmail.com</w:t>
        </w:r>
      </w:hyperlink>
      <w:r w:rsidR="00DF43E6" w:rsidRPr="003F121E">
        <w:rPr>
          <w:b/>
          <w:sz w:val="24"/>
          <w:szCs w:val="24"/>
          <w:lang w:val="ro-MD"/>
        </w:rPr>
        <w:t>,</w:t>
      </w:r>
      <w:r w:rsidRPr="003F121E">
        <w:rPr>
          <w:sz w:val="24"/>
          <w:szCs w:val="24"/>
          <w:lang w:val="ro-MD"/>
        </w:rPr>
        <w:t xml:space="preserve"> </w:t>
      </w:r>
      <w:r w:rsidRPr="003F121E">
        <w:rPr>
          <w:color w:val="000000"/>
          <w:sz w:val="24"/>
          <w:szCs w:val="24"/>
          <w:lang w:val="ro-MD"/>
        </w:rPr>
        <w:t xml:space="preserve">la numărul </w:t>
      </w:r>
      <w:r w:rsidRPr="003F121E">
        <w:rPr>
          <w:color w:val="000000"/>
          <w:sz w:val="24"/>
          <w:szCs w:val="24"/>
          <w:lang w:val="ro-MD"/>
        </w:rPr>
        <w:lastRenderedPageBreak/>
        <w:t xml:space="preserve">de telefon </w:t>
      </w:r>
      <w:r w:rsidR="005B0D67" w:rsidRPr="003F121E">
        <w:rPr>
          <w:color w:val="000000"/>
          <w:sz w:val="24"/>
          <w:szCs w:val="24"/>
          <w:u w:val="single"/>
          <w:lang w:val="ro-MD"/>
        </w:rPr>
        <w:t>02732</w:t>
      </w:r>
      <w:r w:rsidR="003E7A53" w:rsidRPr="003F121E">
        <w:rPr>
          <w:color w:val="000000"/>
          <w:sz w:val="24"/>
          <w:szCs w:val="24"/>
          <w:u w:val="single"/>
          <w:lang w:val="ro-MD"/>
        </w:rPr>
        <w:t>2182</w:t>
      </w:r>
      <w:r w:rsidR="00A10CE9" w:rsidRPr="003F121E">
        <w:rPr>
          <w:color w:val="000000"/>
          <w:sz w:val="24"/>
          <w:szCs w:val="24"/>
          <w:u w:val="single"/>
          <w:lang w:val="ro-MD"/>
        </w:rPr>
        <w:t>, 027322249</w:t>
      </w:r>
      <w:r w:rsidR="005B0D67" w:rsidRPr="003F121E">
        <w:rPr>
          <w:color w:val="000000"/>
          <w:sz w:val="24"/>
          <w:szCs w:val="24"/>
          <w:lang w:val="ro-MD"/>
        </w:rPr>
        <w:t xml:space="preserve"> sau pe adresa or.</w:t>
      </w:r>
      <w:r w:rsidR="006C010B">
        <w:rPr>
          <w:color w:val="000000"/>
          <w:sz w:val="24"/>
          <w:szCs w:val="24"/>
          <w:lang w:val="ro-MD"/>
        </w:rPr>
        <w:t xml:space="preserve"> </w:t>
      </w:r>
      <w:r w:rsidR="005B0D67" w:rsidRPr="003F121E">
        <w:rPr>
          <w:color w:val="000000"/>
          <w:sz w:val="24"/>
          <w:szCs w:val="24"/>
          <w:lang w:val="ro-MD"/>
        </w:rPr>
        <w:t>Cantemir, str.</w:t>
      </w:r>
      <w:r w:rsidR="006C010B">
        <w:rPr>
          <w:color w:val="000000"/>
          <w:sz w:val="24"/>
          <w:szCs w:val="24"/>
          <w:lang w:val="ro-MD"/>
        </w:rPr>
        <w:t xml:space="preserve"> </w:t>
      </w:r>
      <w:r w:rsidR="005B0D67" w:rsidRPr="003F121E">
        <w:rPr>
          <w:color w:val="000000"/>
          <w:sz w:val="24"/>
          <w:szCs w:val="24"/>
          <w:lang w:val="ro-MD"/>
        </w:rPr>
        <w:t>Trandafirilor nr.2</w:t>
      </w:r>
      <w:r w:rsidR="00DF43E6" w:rsidRPr="003F121E">
        <w:rPr>
          <w:color w:val="000000"/>
          <w:sz w:val="24"/>
          <w:szCs w:val="24"/>
          <w:lang w:val="ro-MD"/>
        </w:rPr>
        <w:t>, sediul Direcției Asistență Socială și Protecția a Familiei Cantemir</w:t>
      </w:r>
      <w:r w:rsidR="005B0D67" w:rsidRPr="003F121E">
        <w:rPr>
          <w:color w:val="000000"/>
          <w:sz w:val="24"/>
          <w:szCs w:val="24"/>
          <w:lang w:val="ro-MD"/>
        </w:rPr>
        <w:t>.</w:t>
      </w:r>
    </w:p>
    <w:p w14:paraId="49936FAD" w14:textId="0F6F5E13" w:rsidR="008D5F11" w:rsidRPr="003F121E" w:rsidRDefault="008D5F11" w:rsidP="00E74D32">
      <w:pPr>
        <w:spacing w:line="276" w:lineRule="auto"/>
        <w:ind w:firstLine="708"/>
        <w:jc w:val="both"/>
        <w:rPr>
          <w:color w:val="000000"/>
          <w:sz w:val="24"/>
          <w:szCs w:val="24"/>
          <w:lang w:val="ro-MD"/>
        </w:rPr>
      </w:pPr>
      <w:r w:rsidRPr="003F121E">
        <w:rPr>
          <w:b/>
          <w:i/>
          <w:color w:val="000000"/>
          <w:sz w:val="24"/>
          <w:szCs w:val="24"/>
          <w:lang w:val="ro-MD"/>
        </w:rPr>
        <w:t>Proiectul deciziei</w:t>
      </w:r>
      <w:r w:rsidR="005B0D67" w:rsidRPr="003F121E">
        <w:rPr>
          <w:color w:val="000000"/>
          <w:sz w:val="24"/>
          <w:szCs w:val="24"/>
          <w:lang w:val="ro-MD"/>
        </w:rPr>
        <w:t xml:space="preserve"> </w:t>
      </w:r>
      <w:r w:rsidR="00267FFE" w:rsidRPr="004A671E">
        <w:rPr>
          <w:sz w:val="24"/>
          <w:szCs w:val="24"/>
          <w:lang w:val="ro-MD"/>
        </w:rPr>
        <w:t>,,Cu privire la aprobarea Metodologiei de calcul al costului Serviciului îngrijire socială la domiciliu</w:t>
      </w:r>
      <w:r w:rsidR="00267FFE" w:rsidRPr="004A671E">
        <w:rPr>
          <w:sz w:val="24"/>
          <w:szCs w:val="24"/>
          <w:lang w:val="en-US"/>
        </w:rPr>
        <w:t>”</w:t>
      </w:r>
      <w:r w:rsidR="00267FFE" w:rsidRPr="00985B57">
        <w:rPr>
          <w:rFonts w:eastAsia="Times New Roman"/>
          <w:sz w:val="24"/>
          <w:szCs w:val="24"/>
          <w:lang w:val="ro-MD" w:eastAsia="ru-RU"/>
        </w:rPr>
        <w:t xml:space="preserve"> </w:t>
      </w:r>
      <w:r w:rsidR="00A10CE9" w:rsidRPr="003F121E">
        <w:rPr>
          <w:sz w:val="24"/>
          <w:szCs w:val="24"/>
          <w:lang w:val="ro-MD"/>
        </w:rPr>
        <w:t xml:space="preserve"> </w:t>
      </w:r>
      <w:r w:rsidR="00DB7C17" w:rsidRPr="003F121E">
        <w:rPr>
          <w:color w:val="000000"/>
          <w:sz w:val="24"/>
          <w:szCs w:val="24"/>
          <w:lang w:val="ro-MD"/>
        </w:rPr>
        <w:t>sunt disponibile</w:t>
      </w:r>
      <w:r w:rsidR="004668F8">
        <w:rPr>
          <w:color w:val="000000"/>
          <w:sz w:val="24"/>
          <w:szCs w:val="24"/>
          <w:lang w:val="ro-MD"/>
        </w:rPr>
        <w:t xml:space="preserve"> </w:t>
      </w:r>
      <w:r w:rsidR="00DB7C17" w:rsidRPr="003F121E">
        <w:rPr>
          <w:color w:val="000000"/>
          <w:sz w:val="24"/>
          <w:szCs w:val="24"/>
          <w:lang w:val="ro-MD"/>
        </w:rPr>
        <w:t>pe</w:t>
      </w:r>
      <w:r w:rsidR="005B0D67" w:rsidRPr="003F121E">
        <w:rPr>
          <w:color w:val="000000"/>
          <w:sz w:val="24"/>
          <w:szCs w:val="24"/>
          <w:lang w:val="ro-MD"/>
        </w:rPr>
        <w:t xml:space="preserve"> </w:t>
      </w:r>
      <w:r w:rsidR="005B0D67" w:rsidRPr="003F121E">
        <w:rPr>
          <w:color w:val="000000"/>
          <w:sz w:val="24"/>
          <w:szCs w:val="24"/>
          <w:u w:val="single"/>
          <w:lang w:val="ro-MD"/>
        </w:rPr>
        <w:t>pagina web oficială a Consiliul raional</w:t>
      </w:r>
      <w:r w:rsidR="00304B07" w:rsidRPr="003F121E">
        <w:rPr>
          <w:color w:val="000000"/>
          <w:sz w:val="24"/>
          <w:szCs w:val="24"/>
          <w:u w:val="single"/>
          <w:lang w:val="ro-MD"/>
        </w:rPr>
        <w:t xml:space="preserve"> Cantemir</w:t>
      </w:r>
      <w:r w:rsidR="00304B07" w:rsidRPr="003F121E">
        <w:rPr>
          <w:color w:val="000000"/>
          <w:sz w:val="24"/>
          <w:szCs w:val="24"/>
          <w:lang w:val="ro-MD"/>
        </w:rPr>
        <w:t xml:space="preserve"> </w:t>
      </w:r>
      <w:r w:rsidR="0025398C" w:rsidRPr="003F121E">
        <w:rPr>
          <w:color w:val="000000"/>
          <w:sz w:val="24"/>
          <w:szCs w:val="24"/>
          <w:lang w:val="ro-MD"/>
        </w:rPr>
        <w:t xml:space="preserve">la compartimentul </w:t>
      </w:r>
      <w:r w:rsidR="0054069C" w:rsidRPr="003F121E">
        <w:rPr>
          <w:color w:val="000000"/>
          <w:sz w:val="24"/>
          <w:szCs w:val="24"/>
          <w:lang w:val="ro-MD"/>
        </w:rPr>
        <w:t>,,</w:t>
      </w:r>
      <w:r w:rsidR="00304B07" w:rsidRPr="003F121E">
        <w:rPr>
          <w:color w:val="000000"/>
          <w:sz w:val="24"/>
          <w:szCs w:val="24"/>
          <w:lang w:val="ro-MD"/>
        </w:rPr>
        <w:t xml:space="preserve">Noutăți </w:t>
      </w:r>
      <w:r w:rsidR="0025398C" w:rsidRPr="003F121E">
        <w:rPr>
          <w:color w:val="000000"/>
          <w:sz w:val="24"/>
          <w:szCs w:val="24"/>
          <w:lang w:val="ro-MD"/>
        </w:rPr>
        <w:t>Anunțuri</w:t>
      </w:r>
      <w:r w:rsidR="00304B07" w:rsidRPr="003F121E">
        <w:rPr>
          <w:color w:val="000000"/>
          <w:sz w:val="24"/>
          <w:szCs w:val="24"/>
          <w:lang w:val="ro-MD"/>
        </w:rPr>
        <w:t xml:space="preserve">,, </w:t>
      </w:r>
      <w:r w:rsidR="00DF43E6" w:rsidRPr="003F121E">
        <w:rPr>
          <w:color w:val="000000"/>
          <w:sz w:val="24"/>
          <w:szCs w:val="24"/>
          <w:lang w:val="ro-MD"/>
        </w:rPr>
        <w:t>sau la sediul Direcției Asistență Socială și Protecția a Familiei Cantemir, situat pe adresa or. Cantemir, str. Trandafirilor 2</w:t>
      </w:r>
      <w:r w:rsidR="005B0D67" w:rsidRPr="003F121E">
        <w:rPr>
          <w:color w:val="000000"/>
          <w:sz w:val="24"/>
          <w:szCs w:val="24"/>
          <w:lang w:val="ro-MD"/>
        </w:rPr>
        <w:t>.</w:t>
      </w:r>
    </w:p>
    <w:p w14:paraId="38301C63" w14:textId="77777777" w:rsidR="003A2725" w:rsidRPr="003F121E" w:rsidRDefault="003A2725" w:rsidP="00205619">
      <w:pPr>
        <w:spacing w:line="276" w:lineRule="auto"/>
        <w:rPr>
          <w:sz w:val="24"/>
          <w:szCs w:val="24"/>
          <w:lang w:val="ro-MD"/>
        </w:rPr>
      </w:pPr>
    </w:p>
    <w:p w14:paraId="28BDC1F5" w14:textId="77777777" w:rsidR="003A2725" w:rsidRPr="003F121E" w:rsidRDefault="003A2725" w:rsidP="00DB7C17">
      <w:pPr>
        <w:spacing w:line="276" w:lineRule="auto"/>
        <w:rPr>
          <w:sz w:val="24"/>
          <w:szCs w:val="24"/>
          <w:lang w:val="ro-MD"/>
        </w:rPr>
      </w:pPr>
    </w:p>
    <w:p w14:paraId="4DD7CA61" w14:textId="77777777" w:rsidR="003A2725" w:rsidRPr="003F121E" w:rsidRDefault="003A2725">
      <w:pPr>
        <w:rPr>
          <w:sz w:val="24"/>
          <w:szCs w:val="24"/>
          <w:lang w:val="ro-MD"/>
        </w:rPr>
      </w:pPr>
    </w:p>
    <w:sectPr w:rsidR="003A2725" w:rsidRPr="003F121E" w:rsidSect="006C010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013"/>
    <w:multiLevelType w:val="hybridMultilevel"/>
    <w:tmpl w:val="73C85F14"/>
    <w:lvl w:ilvl="0" w:tplc="2E4684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246"/>
    <w:multiLevelType w:val="hybridMultilevel"/>
    <w:tmpl w:val="D61A3274"/>
    <w:lvl w:ilvl="0" w:tplc="1952AA38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30A67"/>
    <w:multiLevelType w:val="hybridMultilevel"/>
    <w:tmpl w:val="67828516"/>
    <w:lvl w:ilvl="0" w:tplc="09E6150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CE2"/>
    <w:multiLevelType w:val="hybridMultilevel"/>
    <w:tmpl w:val="7FD8EA54"/>
    <w:lvl w:ilvl="0" w:tplc="3B161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0D32"/>
    <w:multiLevelType w:val="hybridMultilevel"/>
    <w:tmpl w:val="339AE8A6"/>
    <w:lvl w:ilvl="0" w:tplc="FFB8E3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7505"/>
    <w:multiLevelType w:val="multilevel"/>
    <w:tmpl w:val="4FAC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64D1276"/>
    <w:multiLevelType w:val="hybridMultilevel"/>
    <w:tmpl w:val="E58A7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3B"/>
    <w:rsid w:val="000005C8"/>
    <w:rsid w:val="00011A49"/>
    <w:rsid w:val="0001274A"/>
    <w:rsid w:val="00084EC2"/>
    <w:rsid w:val="000A020B"/>
    <w:rsid w:val="000A7A03"/>
    <w:rsid w:val="000B7C89"/>
    <w:rsid w:val="0011273A"/>
    <w:rsid w:val="00172187"/>
    <w:rsid w:val="001808FC"/>
    <w:rsid w:val="001A6900"/>
    <w:rsid w:val="00202EC9"/>
    <w:rsid w:val="00205619"/>
    <w:rsid w:val="0025398C"/>
    <w:rsid w:val="00267FFE"/>
    <w:rsid w:val="0027065E"/>
    <w:rsid w:val="002F2FC6"/>
    <w:rsid w:val="00304B07"/>
    <w:rsid w:val="00326870"/>
    <w:rsid w:val="00373705"/>
    <w:rsid w:val="003A2725"/>
    <w:rsid w:val="003E111C"/>
    <w:rsid w:val="003E7A53"/>
    <w:rsid w:val="003F121E"/>
    <w:rsid w:val="004020FE"/>
    <w:rsid w:val="00411F5E"/>
    <w:rsid w:val="00421CFD"/>
    <w:rsid w:val="004668F8"/>
    <w:rsid w:val="0048443D"/>
    <w:rsid w:val="00487A34"/>
    <w:rsid w:val="00492C72"/>
    <w:rsid w:val="004A671E"/>
    <w:rsid w:val="004B40EE"/>
    <w:rsid w:val="004F0B35"/>
    <w:rsid w:val="00521F4A"/>
    <w:rsid w:val="005371D1"/>
    <w:rsid w:val="0054069C"/>
    <w:rsid w:val="00543FC0"/>
    <w:rsid w:val="005650CB"/>
    <w:rsid w:val="005A75D5"/>
    <w:rsid w:val="005B0D67"/>
    <w:rsid w:val="005D4B0F"/>
    <w:rsid w:val="00607AC6"/>
    <w:rsid w:val="00653C54"/>
    <w:rsid w:val="00662818"/>
    <w:rsid w:val="00673555"/>
    <w:rsid w:val="006A1D96"/>
    <w:rsid w:val="006A71C9"/>
    <w:rsid w:val="006B3EA5"/>
    <w:rsid w:val="006C010B"/>
    <w:rsid w:val="006D6080"/>
    <w:rsid w:val="00705D8B"/>
    <w:rsid w:val="00723177"/>
    <w:rsid w:val="007257A2"/>
    <w:rsid w:val="007311D9"/>
    <w:rsid w:val="00740D33"/>
    <w:rsid w:val="007D6600"/>
    <w:rsid w:val="007E2E75"/>
    <w:rsid w:val="00854014"/>
    <w:rsid w:val="00886336"/>
    <w:rsid w:val="008A277A"/>
    <w:rsid w:val="008D5F11"/>
    <w:rsid w:val="008E0E9C"/>
    <w:rsid w:val="008E3A5A"/>
    <w:rsid w:val="008F3905"/>
    <w:rsid w:val="00933E9B"/>
    <w:rsid w:val="00960CD8"/>
    <w:rsid w:val="00972467"/>
    <w:rsid w:val="00985B57"/>
    <w:rsid w:val="009C3F3B"/>
    <w:rsid w:val="00A10CE9"/>
    <w:rsid w:val="00A3713D"/>
    <w:rsid w:val="00AF10EF"/>
    <w:rsid w:val="00AF605A"/>
    <w:rsid w:val="00B02302"/>
    <w:rsid w:val="00B23CD7"/>
    <w:rsid w:val="00B2490F"/>
    <w:rsid w:val="00B3697B"/>
    <w:rsid w:val="00B6617E"/>
    <w:rsid w:val="00B70BAD"/>
    <w:rsid w:val="00BB6363"/>
    <w:rsid w:val="00CA57CF"/>
    <w:rsid w:val="00CD354A"/>
    <w:rsid w:val="00CD4E06"/>
    <w:rsid w:val="00D275B3"/>
    <w:rsid w:val="00D43E5C"/>
    <w:rsid w:val="00D54746"/>
    <w:rsid w:val="00DA225D"/>
    <w:rsid w:val="00DB7C17"/>
    <w:rsid w:val="00DF3CFB"/>
    <w:rsid w:val="00DF43E6"/>
    <w:rsid w:val="00E52357"/>
    <w:rsid w:val="00E74D32"/>
    <w:rsid w:val="00E95BDD"/>
    <w:rsid w:val="00EC26D1"/>
    <w:rsid w:val="00EF7433"/>
    <w:rsid w:val="00F0331F"/>
    <w:rsid w:val="00F24F76"/>
    <w:rsid w:val="00F60BD7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2B0BD"/>
  <w15:docId w15:val="{77AD0DEB-9008-4AE1-B498-8F6031D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F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F11"/>
  </w:style>
  <w:style w:type="paragraph" w:styleId="a3">
    <w:name w:val="Balloon Text"/>
    <w:basedOn w:val="a"/>
    <w:link w:val="a4"/>
    <w:uiPriority w:val="99"/>
    <w:semiHidden/>
    <w:unhideWhenUsed/>
    <w:rsid w:val="00607A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C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1D96"/>
    <w:rPr>
      <w:color w:val="0563C1" w:themeColor="hyperlink"/>
      <w:u w:val="single"/>
    </w:rPr>
  </w:style>
  <w:style w:type="paragraph" w:styleId="a6">
    <w:name w:val="List Paragraph"/>
    <w:aliases w:val="Bullet"/>
    <w:basedOn w:val="a"/>
    <w:link w:val="a7"/>
    <w:uiPriority w:val="34"/>
    <w:qFormat/>
    <w:rsid w:val="003A2725"/>
    <w:pPr>
      <w:ind w:left="720"/>
      <w:contextualSpacing/>
    </w:pPr>
  </w:style>
  <w:style w:type="paragraph" w:customStyle="1" w:styleId="Default">
    <w:name w:val="Default"/>
    <w:basedOn w:val="a"/>
    <w:rsid w:val="00960CD8"/>
    <w:pPr>
      <w:autoSpaceDE w:val="0"/>
      <w:autoSpaceDN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header">
    <w:name w:val="doc_header"/>
    <w:basedOn w:val="a0"/>
    <w:rsid w:val="00B02302"/>
  </w:style>
  <w:style w:type="character" w:customStyle="1" w:styleId="a7">
    <w:name w:val="Абзац списка Знак"/>
    <w:aliases w:val="Bullet Знак"/>
    <w:link w:val="a6"/>
    <w:uiPriority w:val="34"/>
    <w:locked/>
    <w:rsid w:val="003E111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7311D9"/>
    <w:pPr>
      <w:spacing w:before="100" w:beforeAutospacing="1" w:after="100" w:afterAutospacing="1"/>
    </w:pPr>
    <w:rPr>
      <w:rFonts w:eastAsia="Times New Roman"/>
      <w:sz w:val="24"/>
      <w:szCs w:val="24"/>
      <w:lang w:val="ru-MD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.cantem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C83B-5A0D-4158-BB6C-9153138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28</cp:revision>
  <cp:lastPrinted>2022-03-01T12:18:00Z</cp:lastPrinted>
  <dcterms:created xsi:type="dcterms:W3CDTF">2021-03-11T13:19:00Z</dcterms:created>
  <dcterms:modified xsi:type="dcterms:W3CDTF">2022-03-01T12:18:00Z</dcterms:modified>
</cp:coreProperties>
</file>